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6881F" w14:textId="31A3F65C" w:rsidR="00C539D9" w:rsidRDefault="00FD7C6D" w:rsidP="002712AB">
      <w:pPr>
        <w:spacing w:line="360" w:lineRule="auto"/>
        <w:rPr>
          <w:rFonts w:ascii="Arial" w:hAnsi="Arial" w:cs="Arial"/>
          <w:b/>
          <w:i/>
          <w:color w:val="767171" w:themeColor="background2" w:themeShade="80"/>
          <w:sz w:val="24"/>
          <w:szCs w:val="24"/>
        </w:rPr>
      </w:pPr>
      <w:r>
        <w:rPr>
          <w:noProof/>
        </w:rPr>
        <w:drawing>
          <wp:anchor distT="0" distB="0" distL="114300" distR="114300" simplePos="0" relativeHeight="251673600" behindDoc="0" locked="0" layoutInCell="1" allowOverlap="1" wp14:anchorId="288C5EB1" wp14:editId="09096CC6">
            <wp:simplePos x="0" y="0"/>
            <wp:positionH relativeFrom="page">
              <wp:posOffset>7038975</wp:posOffset>
            </wp:positionH>
            <wp:positionV relativeFrom="paragraph">
              <wp:posOffset>-128270</wp:posOffset>
            </wp:positionV>
            <wp:extent cx="600075" cy="600075"/>
            <wp:effectExtent l="0" t="0" r="9525" b="9525"/>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1552" behindDoc="0" locked="0" layoutInCell="1" allowOverlap="1" wp14:anchorId="36FAAEF3" wp14:editId="0505C6AB">
                <wp:simplePos x="0" y="0"/>
                <wp:positionH relativeFrom="column">
                  <wp:posOffset>-137795</wp:posOffset>
                </wp:positionH>
                <wp:positionV relativeFrom="paragraph">
                  <wp:posOffset>-414020</wp:posOffset>
                </wp:positionV>
                <wp:extent cx="5972175" cy="1104900"/>
                <wp:effectExtent l="0" t="0" r="0" b="0"/>
                <wp:wrapNone/>
                <wp:docPr id="21" name="Textfeld 21"/>
                <wp:cNvGraphicFramePr/>
                <a:graphic xmlns:a="http://schemas.openxmlformats.org/drawingml/2006/main">
                  <a:graphicData uri="http://schemas.microsoft.com/office/word/2010/wordprocessingShape">
                    <wps:wsp>
                      <wps:cNvSpPr txBox="1"/>
                      <wps:spPr>
                        <a:xfrm>
                          <a:off x="0" y="0"/>
                          <a:ext cx="5972175" cy="1104900"/>
                        </a:xfrm>
                        <a:prstGeom prst="rect">
                          <a:avLst/>
                        </a:prstGeom>
                        <a:noFill/>
                        <a:ln w="6350">
                          <a:noFill/>
                        </a:ln>
                      </wps:spPr>
                      <wps:txbx>
                        <w:txbxContent>
                          <w:p w14:paraId="0AF2054B" w14:textId="411146B9" w:rsidR="00FD7C6D" w:rsidRPr="00FD7C6D" w:rsidRDefault="00FD7C6D" w:rsidP="00FD7C6D">
                            <w:pPr>
                              <w:jc w:val="center"/>
                              <w:rPr>
                                <w:rFonts w:ascii="Noto Sans" w:hAnsi="Noto Sans"/>
                                <w:b/>
                                <w:bCs/>
                                <w:i/>
                                <w:iCs/>
                                <w:color w:val="A6A6A6" w:themeColor="background1" w:themeShade="A6"/>
                                <w:sz w:val="80"/>
                                <w:szCs w:val="80"/>
                              </w:rPr>
                            </w:pPr>
                            <w:r>
                              <w:rPr>
                                <w:rFonts w:ascii="Noto Sans" w:hAnsi="Noto Sans"/>
                                <w:b/>
                                <w:i/>
                                <w:color w:val="A6A6A6" w:themeColor="background1" w:themeShade="A6"/>
                                <w:sz w:val="80"/>
                              </w:rPr>
                              <w:t xml:space="preserve">eBill </w:t>
                            </w:r>
                            <w:r w:rsidR="006E0308">
                              <w:rPr>
                                <w:rFonts w:ascii="Noto Sans" w:hAnsi="Noto Sans"/>
                                <w:b/>
                                <w:i/>
                                <w:color w:val="A6A6A6" w:themeColor="background1" w:themeShade="A6"/>
                                <w:sz w:val="80"/>
                              </w:rPr>
                              <w:t>T</w:t>
                            </w:r>
                            <w:r>
                              <w:rPr>
                                <w:rFonts w:ascii="Noto Sans" w:hAnsi="Noto Sans"/>
                                <w:b/>
                                <w:i/>
                                <w:color w:val="A6A6A6" w:themeColor="background1" w:themeShade="A6"/>
                                <w:sz w:val="80"/>
                              </w:rPr>
                              <w:t xml:space="preserve">ext </w:t>
                            </w:r>
                            <w:r w:rsidR="006E0308">
                              <w:rPr>
                                <w:rFonts w:ascii="Noto Sans" w:hAnsi="Noto Sans"/>
                                <w:b/>
                                <w:i/>
                                <w:color w:val="A6A6A6" w:themeColor="background1" w:themeShade="A6"/>
                                <w:sz w:val="80"/>
                              </w:rPr>
                              <w:t>M</w:t>
                            </w:r>
                            <w:r>
                              <w:rPr>
                                <w:rFonts w:ascii="Noto Sans" w:hAnsi="Noto Sans"/>
                                <w:b/>
                                <w:i/>
                                <w:color w:val="A6A6A6" w:themeColor="background1" w:themeShade="A6"/>
                                <w:sz w:val="80"/>
                              </w:rPr>
                              <w:t>odules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6FAAEF3" id="_x0000_t202" coordsize="21600,21600" o:spt="202" path="m,l,21600r21600,l21600,xe">
                <v:stroke joinstyle="miter"/>
                <v:path gradientshapeok="t" o:connecttype="rect"/>
              </v:shapetype>
              <v:shape id="Textfeld 21" o:spid="_x0000_s1026" type="#_x0000_t202" style="position:absolute;margin-left:-10.85pt;margin-top:-32.6pt;width:470.25pt;height:87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" filled="f" stroked="f" strokeweight=".5pt">
                <v:textbox>
                  <w:txbxContent>
                    <w:p w14:paraId="0AF2054B" w14:textId="411146B9" w:rsidR="00FD7C6D" w:rsidRPr="00FD7C6D" w:rsidRDefault="00FD7C6D" w:rsidP="00FD7C6D">
                      <w:pPr>
                        <w:jc w:val="center"/>
                        <w:rPr>
                          <w:rFonts w:ascii="Noto Sans" w:hAnsi="Noto Sans"/>
                          <w:b/>
                          <w:bCs/>
                          <w:i/>
                          <w:iCs/>
                          <w:color w:val="A6A6A6" w:themeColor="background1" w:themeShade="A6"/>
                          <w:sz w:val="80"/>
                          <w:szCs w:val="80"/>
                        </w:rPr>
                      </w:pPr>
                      <w:r>
                        <w:rPr>
                          <w:rFonts w:ascii="Noto Sans" w:hAnsi="Noto Sans"/>
                          <w:b/>
                          <w:i/>
                          <w:color w:val="A6A6A6" w:themeColor="background1" w:themeShade="A6"/>
                          <w:sz w:val="80"/>
                        </w:rPr>
                        <w:t xml:space="preserve">eBill </w:t>
                      </w:r>
                      <w:r w:rsidR="006E0308">
                        <w:rPr>
                          <w:rFonts w:ascii="Noto Sans" w:hAnsi="Noto Sans"/>
                          <w:b/>
                          <w:i/>
                          <w:color w:val="A6A6A6" w:themeColor="background1" w:themeShade="A6"/>
                          <w:sz w:val="80"/>
                        </w:rPr>
                        <w:t>T</w:t>
                      </w:r>
                      <w:r>
                        <w:rPr>
                          <w:rFonts w:ascii="Noto Sans" w:hAnsi="Noto Sans"/>
                          <w:b/>
                          <w:i/>
                          <w:color w:val="A6A6A6" w:themeColor="background1" w:themeShade="A6"/>
                          <w:sz w:val="80"/>
                        </w:rPr>
                        <w:t xml:space="preserve">ext </w:t>
                      </w:r>
                      <w:r w:rsidR="006E0308">
                        <w:rPr>
                          <w:rFonts w:ascii="Noto Sans" w:hAnsi="Noto Sans"/>
                          <w:b/>
                          <w:i/>
                          <w:color w:val="A6A6A6" w:themeColor="background1" w:themeShade="A6"/>
                          <w:sz w:val="80"/>
                        </w:rPr>
                        <w:t>M</w:t>
                      </w:r>
                      <w:r>
                        <w:rPr>
                          <w:rFonts w:ascii="Noto Sans" w:hAnsi="Noto Sans"/>
                          <w:b/>
                          <w:i/>
                          <w:color w:val="A6A6A6" w:themeColor="background1" w:themeShade="A6"/>
                          <w:sz w:val="80"/>
                        </w:rPr>
                        <w:t>odules</w:t>
                      </w:r>
                    </w:p>
                  </w:txbxContent>
                </v:textbox>
              </v:shape>
            </w:pict>
          </mc:Fallback>
        </mc:AlternateContent>
      </w:r>
      <w:r>
        <w:rPr>
          <w:noProof/>
        </w:rPr>
        <mc:AlternateContent>
          <mc:Choice Requires="wps">
            <w:drawing>
              <wp:anchor distT="0" distB="0" distL="114300" distR="114300" simplePos="0" relativeHeight="251657215" behindDoc="1" locked="0" layoutInCell="1" allowOverlap="1" wp14:anchorId="155BC676" wp14:editId="6AEF0B99">
                <wp:simplePos x="0" y="0"/>
                <wp:positionH relativeFrom="page">
                  <wp:align>left</wp:align>
                </wp:positionH>
                <wp:positionV relativeFrom="paragraph">
                  <wp:posOffset>-890271</wp:posOffset>
                </wp:positionV>
                <wp:extent cx="7560000" cy="10810875"/>
                <wp:effectExtent l="0" t="0" r="3175" b="9525"/>
                <wp:wrapNone/>
                <wp:docPr id="4" name="Rechteck 4"/>
                <wp:cNvGraphicFramePr/>
                <a:graphic xmlns:a="http://schemas.openxmlformats.org/drawingml/2006/main">
                  <a:graphicData uri="http://schemas.microsoft.com/office/word/2010/wordprocessingShape">
                    <wps:wsp>
                      <wps:cNvSpPr/>
                      <wps:spPr>
                        <a:xfrm>
                          <a:off x="0" y="0"/>
                          <a:ext cx="7560000" cy="108108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F58C53C" w14:textId="6ECBBBE1" w:rsidR="00C539D9" w:rsidRDefault="00C539D9" w:rsidP="00C539D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5BC676" id="Rechteck 4" o:spid="_x0000_s1027" style="position:absolute;margin-left:0;margin-top:-70.1pt;width:595.3pt;height:851.25pt;z-index:-251659265;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" fillcolor="#e7e6e6 [3214]" stroked="f" strokeweight="1pt">
                <v:textbox>
                  <w:txbxContent>
                    <w:p w14:paraId="0F58C53C" w14:textId="6ECBBBE1" w:rsidR="00C539D9" w:rsidRDefault="00C539D9" w:rsidP="00C539D9">
                      <w:pPr>
                        <w:jc w:val="center"/>
                      </w:pPr>
                    </w:p>
                  </w:txbxContent>
                </v:textbox>
                <w10:wrap anchorx="page"/>
              </v:rect>
            </w:pict>
          </mc:Fallback>
        </mc:AlternateContent>
      </w:r>
    </w:p>
    <w:p w14:paraId="02A06E47" w14:textId="2B70A414" w:rsidR="00C539D9" w:rsidRDefault="009A496E">
      <w:pPr>
        <w:rPr>
          <w:rFonts w:ascii="Arial" w:hAnsi="Arial" w:cs="Arial"/>
          <w:b/>
          <w:i/>
          <w:color w:val="767171" w:themeColor="background2" w:themeShade="80"/>
          <w:sz w:val="24"/>
          <w:szCs w:val="24"/>
        </w:rPr>
      </w:pPr>
      <w:r>
        <w:rPr>
          <w:noProof/>
        </w:rPr>
        <mc:AlternateContent>
          <mc:Choice Requires="wps">
            <w:drawing>
              <wp:anchor distT="0" distB="0" distL="114300" distR="114300" simplePos="0" relativeHeight="251670528" behindDoc="0" locked="0" layoutInCell="1" allowOverlap="1" wp14:anchorId="6B8223EE" wp14:editId="0C152B57">
                <wp:simplePos x="0" y="0"/>
                <wp:positionH relativeFrom="column">
                  <wp:posOffset>2957830</wp:posOffset>
                </wp:positionH>
                <wp:positionV relativeFrom="paragraph">
                  <wp:posOffset>12065</wp:posOffset>
                </wp:positionV>
                <wp:extent cx="3409950" cy="3914775"/>
                <wp:effectExtent l="0" t="0" r="0" b="0"/>
                <wp:wrapNone/>
                <wp:docPr id="17" name="Rechteck 17"/>
                <wp:cNvGraphicFramePr/>
                <a:graphic xmlns:a="http://schemas.openxmlformats.org/drawingml/2006/main">
                  <a:graphicData uri="http://schemas.microsoft.com/office/word/2010/wordprocessingShape">
                    <wps:wsp>
                      <wps:cNvSpPr/>
                      <wps:spPr>
                        <a:xfrm>
                          <a:off x="0" y="0"/>
                          <a:ext cx="3409950" cy="39147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8FB1C5E" w14:textId="1DDC91B4" w:rsidR="00FD7C6D" w:rsidRDefault="00FD7C6D" w:rsidP="009A496E">
                            <w:pPr>
                              <w:tabs>
                                <w:tab w:val="left" w:pos="3828"/>
                              </w:tabs>
                              <w:jc w:val="center"/>
                            </w:pPr>
                            <w:r>
                              <w:rPr>
                                <w:noProof/>
                              </w:rPr>
                              <w:drawing>
                                <wp:inline distT="0" distB="0" distL="0" distR="0" wp14:anchorId="1A6F91E2" wp14:editId="538EDC6D">
                                  <wp:extent cx="3214370" cy="3214370"/>
                                  <wp:effectExtent l="0" t="0" r="5080" b="508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14370" cy="321437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8223EE" id="Rechteck 17" o:spid="_x0000_s1028" style="position:absolute;margin-left:232.9pt;margin-top:.95pt;width:268.5pt;height:308.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" filled="f" stroked="f" strokeweight="1pt">
                <v:textbox>
                  <w:txbxContent>
                    <w:p w14:paraId="58FB1C5E" w14:textId="1DDC91B4" w:rsidR="00FD7C6D" w:rsidRDefault="00FD7C6D" w:rsidP="009A496E">
                      <w:pPr>
                        <w:tabs>
                          <w:tab w:val="left" w:pos="3828"/>
                        </w:tabs>
                        <w:jc w:val="center"/>
                      </w:pPr>
                      <w:r>
                        <w:rPr>
                          <w:noProof/>
                        </w:rPr>
                        <w:drawing>
                          <wp:inline distT="0" distB="0" distL="0" distR="0" wp14:anchorId="1A6F91E2" wp14:editId="538EDC6D">
                            <wp:extent cx="3214370" cy="3214370"/>
                            <wp:effectExtent l="0" t="0" r="5080" b="508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14370" cy="3214370"/>
                                    </a:xfrm>
                                    <a:prstGeom prst="rect">
                                      <a:avLst/>
                                    </a:prstGeom>
                                    <a:noFill/>
                                    <a:ln>
                                      <a:noFill/>
                                    </a:ln>
                                  </pic:spPr>
                                </pic:pic>
                              </a:graphicData>
                            </a:graphic>
                          </wp:inline>
                        </w:drawing>
                      </w:r>
                    </w:p>
                  </w:txbxContent>
                </v:textbox>
              </v:rect>
            </w:pict>
          </mc:Fallback>
        </mc:AlternateContent>
      </w:r>
      <w:r>
        <w:rPr>
          <w:noProof/>
        </w:rPr>
        <w:drawing>
          <wp:anchor distT="0" distB="0" distL="114300" distR="114300" simplePos="0" relativeHeight="251665408" behindDoc="0" locked="0" layoutInCell="1" allowOverlap="1" wp14:anchorId="1B4A1B39" wp14:editId="7E2AE58B">
            <wp:simplePos x="0" y="0"/>
            <wp:positionH relativeFrom="margin">
              <wp:posOffset>5175250</wp:posOffset>
            </wp:positionH>
            <wp:positionV relativeFrom="paragraph">
              <wp:posOffset>8194040</wp:posOffset>
            </wp:positionV>
            <wp:extent cx="323850" cy="32385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144B533B" wp14:editId="693EF433">
            <wp:simplePos x="0" y="0"/>
            <wp:positionH relativeFrom="margin">
              <wp:posOffset>4596130</wp:posOffset>
            </wp:positionH>
            <wp:positionV relativeFrom="paragraph">
              <wp:posOffset>7092315</wp:posOffset>
            </wp:positionV>
            <wp:extent cx="514350" cy="514350"/>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1106C248" wp14:editId="026BCA76">
            <wp:simplePos x="0" y="0"/>
            <wp:positionH relativeFrom="margin">
              <wp:posOffset>2548255</wp:posOffset>
            </wp:positionH>
            <wp:positionV relativeFrom="paragraph">
              <wp:posOffset>6470015</wp:posOffset>
            </wp:positionV>
            <wp:extent cx="1517650" cy="1517650"/>
            <wp:effectExtent l="0" t="0" r="6350" b="635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17650" cy="15176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598F1DE4" wp14:editId="1B536504">
            <wp:simplePos x="0" y="0"/>
            <wp:positionH relativeFrom="page">
              <wp:posOffset>285750</wp:posOffset>
            </wp:positionH>
            <wp:positionV relativeFrom="paragraph">
              <wp:posOffset>426085</wp:posOffset>
            </wp:positionV>
            <wp:extent cx="5343525" cy="7315835"/>
            <wp:effectExtent l="0" t="0" r="0" b="0"/>
            <wp:wrapThrough wrapText="bothSides">
              <wp:wrapPolygon edited="0">
                <wp:start x="10396" y="3037"/>
                <wp:lineTo x="9549" y="3431"/>
                <wp:lineTo x="8702" y="3937"/>
                <wp:lineTo x="8086" y="4950"/>
                <wp:lineTo x="8163" y="5849"/>
                <wp:lineTo x="2387" y="5962"/>
                <wp:lineTo x="1925" y="6018"/>
                <wp:lineTo x="2156" y="6862"/>
                <wp:lineTo x="3850" y="7649"/>
                <wp:lineTo x="4081" y="8043"/>
                <wp:lineTo x="6160" y="8549"/>
                <wp:lineTo x="7701" y="8549"/>
                <wp:lineTo x="8086" y="9449"/>
                <wp:lineTo x="8086" y="11249"/>
                <wp:lineTo x="7547" y="12149"/>
                <wp:lineTo x="7161" y="12599"/>
                <wp:lineTo x="6853" y="12993"/>
                <wp:lineTo x="6237" y="13949"/>
                <wp:lineTo x="6006" y="15749"/>
                <wp:lineTo x="5698" y="16649"/>
                <wp:lineTo x="5159" y="17548"/>
                <wp:lineTo x="4774" y="17942"/>
                <wp:lineTo x="4312" y="18448"/>
                <wp:lineTo x="3696" y="18842"/>
                <wp:lineTo x="3542" y="19011"/>
                <wp:lineTo x="3619" y="19348"/>
                <wp:lineTo x="4774" y="19348"/>
                <wp:lineTo x="4851" y="19236"/>
                <wp:lineTo x="6776" y="18448"/>
                <wp:lineTo x="6699" y="17886"/>
                <wp:lineTo x="6468" y="17548"/>
                <wp:lineTo x="9703" y="17548"/>
                <wp:lineTo x="17865" y="16930"/>
                <wp:lineTo x="17711" y="15242"/>
                <wp:lineTo x="17172" y="14905"/>
                <wp:lineTo x="15940" y="14849"/>
                <wp:lineTo x="14631" y="14118"/>
                <wp:lineTo x="12321" y="13049"/>
                <wp:lineTo x="12552" y="12149"/>
                <wp:lineTo x="12552" y="11249"/>
                <wp:lineTo x="12013" y="10349"/>
                <wp:lineTo x="11859" y="4950"/>
                <wp:lineTo x="12398" y="4950"/>
                <wp:lineTo x="12706" y="4556"/>
                <wp:lineTo x="12629" y="3881"/>
                <wp:lineTo x="11936" y="3487"/>
                <wp:lineTo x="10935" y="3037"/>
                <wp:lineTo x="10396" y="3037"/>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43525" cy="73158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9504" behindDoc="0" locked="0" layoutInCell="1" allowOverlap="1" wp14:anchorId="52BF0825" wp14:editId="6E1E3E83">
            <wp:simplePos x="0" y="0"/>
            <wp:positionH relativeFrom="margin">
              <wp:posOffset>-1385570</wp:posOffset>
            </wp:positionH>
            <wp:positionV relativeFrom="paragraph">
              <wp:posOffset>812164</wp:posOffset>
            </wp:positionV>
            <wp:extent cx="1336675" cy="1336675"/>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36675" cy="13366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0" locked="0" layoutInCell="1" allowOverlap="1" wp14:anchorId="4BBAB963" wp14:editId="0F5314A9">
            <wp:simplePos x="0" y="0"/>
            <wp:positionH relativeFrom="margin">
              <wp:posOffset>-299720</wp:posOffset>
            </wp:positionH>
            <wp:positionV relativeFrom="paragraph">
              <wp:posOffset>7879715</wp:posOffset>
            </wp:positionV>
            <wp:extent cx="514350" cy="514350"/>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14:sizeRelH relativeFrom="margin">
              <wp14:pctWidth>0</wp14:pctWidth>
            </wp14:sizeRelH>
            <wp14:sizeRelV relativeFrom="margin">
              <wp14:pctHeight>0</wp14:pctHeight>
            </wp14:sizeRelV>
          </wp:anchor>
        </w:drawing>
      </w:r>
      <w:r>
        <w:br w:type="page"/>
      </w:r>
    </w:p>
    <w:p w14:paraId="1E576D6C" w14:textId="78E5AB52" w:rsidR="00AE486B" w:rsidRPr="00FD7C6D" w:rsidRDefault="006D0167" w:rsidP="002712AB">
      <w:pPr>
        <w:spacing w:line="360" w:lineRule="auto"/>
        <w:rPr>
          <w:rFonts w:ascii="Arial" w:hAnsi="Arial" w:cs="Arial"/>
          <w:b/>
          <w:color w:val="0ABBDE"/>
          <w:sz w:val="24"/>
          <w:szCs w:val="24"/>
        </w:rPr>
      </w:pPr>
      <w:r>
        <w:rPr>
          <w:rFonts w:ascii="Arial" w:hAnsi="Arial"/>
          <w:b/>
          <w:i/>
          <w:color w:val="0ABBDE"/>
          <w:sz w:val="24"/>
        </w:rPr>
        <w:lastRenderedPageBreak/>
        <w:t>Claim</w:t>
      </w:r>
      <w:r>
        <w:rPr>
          <w:rFonts w:ascii="Arial" w:hAnsi="Arial"/>
          <w:b/>
          <w:color w:val="0ABBDE"/>
          <w:sz w:val="24"/>
        </w:rPr>
        <w:t xml:space="preserve"> </w:t>
      </w:r>
    </w:p>
    <w:p w14:paraId="3E1F02B1" w14:textId="29FA5DB4" w:rsidR="00941434" w:rsidRPr="00941434" w:rsidRDefault="001444B7" w:rsidP="002712AB">
      <w:pPr>
        <w:spacing w:line="360" w:lineRule="auto"/>
        <w:rPr>
          <w:rFonts w:ascii="Arial" w:hAnsi="Arial" w:cs="Arial"/>
          <w:b/>
          <w:sz w:val="24"/>
          <w:szCs w:val="24"/>
        </w:rPr>
      </w:pPr>
      <w:bookmarkStart w:id="0" w:name="_Hlk102483996"/>
      <w:r>
        <w:rPr>
          <w:rFonts w:ascii="Arial" w:hAnsi="Arial"/>
          <w:b/>
          <w:sz w:val="24"/>
        </w:rPr>
        <w:t xml:space="preserve">eBill. </w:t>
      </w:r>
      <w:r w:rsidR="006E0308" w:rsidRPr="006E0308">
        <w:rPr>
          <w:rFonts w:ascii="Arial" w:hAnsi="Arial"/>
          <w:b/>
          <w:sz w:val="24"/>
        </w:rPr>
        <w:t>Invoice – So Easy</w:t>
      </w:r>
      <w:r>
        <w:rPr>
          <w:rFonts w:ascii="Arial" w:hAnsi="Arial"/>
          <w:b/>
          <w:sz w:val="24"/>
        </w:rPr>
        <w:t xml:space="preserve">. </w:t>
      </w:r>
      <w:bookmarkEnd w:id="0"/>
    </w:p>
    <w:p w14:paraId="6847E932" w14:textId="77777777" w:rsidR="00DA1B7F" w:rsidRPr="00795F4E" w:rsidRDefault="00DA1B7F" w:rsidP="00DA1B7F">
      <w:pPr>
        <w:spacing w:line="240" w:lineRule="auto"/>
        <w:rPr>
          <w:rFonts w:ascii="Arial" w:hAnsi="Arial" w:cs="Arial"/>
          <w:b/>
          <w:i/>
          <w:color w:val="0ABBDE"/>
          <w:sz w:val="24"/>
          <w:szCs w:val="24"/>
          <w:lang w:val="en-GB"/>
        </w:rPr>
      </w:pPr>
    </w:p>
    <w:p w14:paraId="3E5DAE9E" w14:textId="4C154D6B" w:rsidR="006E2BBD" w:rsidRPr="00FD7C6D" w:rsidRDefault="00941434" w:rsidP="002712AB">
      <w:pPr>
        <w:spacing w:line="360" w:lineRule="auto"/>
        <w:rPr>
          <w:rFonts w:ascii="Arial" w:hAnsi="Arial" w:cs="Arial"/>
          <w:b/>
          <w:color w:val="0ABBDE"/>
          <w:sz w:val="24"/>
          <w:szCs w:val="24"/>
        </w:rPr>
      </w:pPr>
      <w:r>
        <w:rPr>
          <w:rFonts w:ascii="Arial" w:hAnsi="Arial"/>
          <w:b/>
          <w:i/>
          <w:color w:val="0ABBDE"/>
          <w:sz w:val="24"/>
        </w:rPr>
        <w:t>Key messages (descriptors)</w:t>
      </w:r>
    </w:p>
    <w:p w14:paraId="375531D0" w14:textId="5A64B7F3" w:rsidR="002214FF" w:rsidRDefault="002214FF" w:rsidP="002712AB">
      <w:pPr>
        <w:spacing w:line="360" w:lineRule="auto"/>
        <w:rPr>
          <w:rFonts w:ascii="Arial" w:hAnsi="Arial" w:cs="Arial"/>
          <w:b/>
          <w:sz w:val="24"/>
          <w:szCs w:val="24"/>
        </w:rPr>
      </w:pPr>
      <w:r>
        <w:rPr>
          <w:rFonts w:ascii="Arial" w:hAnsi="Arial"/>
          <w:b/>
          <w:sz w:val="24"/>
        </w:rPr>
        <w:t>eBill. The digital invoice for Switzerland.</w:t>
      </w:r>
    </w:p>
    <w:p w14:paraId="05A17EC3" w14:textId="5242A2AD" w:rsidR="00DA3EEC" w:rsidRDefault="00742E6B" w:rsidP="002712AB">
      <w:pPr>
        <w:spacing w:line="360" w:lineRule="auto"/>
        <w:rPr>
          <w:rFonts w:ascii="Arial" w:hAnsi="Arial" w:cs="Arial"/>
          <w:b/>
          <w:sz w:val="24"/>
          <w:szCs w:val="24"/>
        </w:rPr>
      </w:pPr>
      <w:r>
        <w:rPr>
          <w:rFonts w:ascii="Arial" w:hAnsi="Arial"/>
          <w:b/>
          <w:sz w:val="24"/>
        </w:rPr>
        <w:t>Receive and pay invoices directly in online or mobile banking.</w:t>
      </w:r>
    </w:p>
    <w:p w14:paraId="740157DC" w14:textId="69007D43" w:rsidR="002712AB" w:rsidRDefault="004C1D4F" w:rsidP="002712AB">
      <w:pPr>
        <w:spacing w:line="360" w:lineRule="auto"/>
        <w:rPr>
          <w:rFonts w:ascii="Arial" w:hAnsi="Arial" w:cs="Arial"/>
          <w:b/>
          <w:sz w:val="24"/>
          <w:szCs w:val="24"/>
        </w:rPr>
      </w:pPr>
      <w:r>
        <w:rPr>
          <w:rFonts w:ascii="Arial" w:hAnsi="Arial"/>
          <w:b/>
          <w:sz w:val="24"/>
        </w:rPr>
        <w:t>The digital solution eBill is the easiest and most environmentally friendly way to receive and pay invoices.</w:t>
      </w:r>
    </w:p>
    <w:p w14:paraId="1B04DEF1" w14:textId="77777777" w:rsidR="00116839" w:rsidRPr="00795F4E" w:rsidRDefault="00116839" w:rsidP="002712AB">
      <w:pPr>
        <w:spacing w:line="360" w:lineRule="auto"/>
        <w:rPr>
          <w:rFonts w:ascii="Arial" w:hAnsi="Arial" w:cs="Arial"/>
          <w:b/>
          <w:sz w:val="24"/>
          <w:szCs w:val="24"/>
          <w:lang w:val="en-GB"/>
        </w:rPr>
      </w:pPr>
    </w:p>
    <w:p w14:paraId="4A960540" w14:textId="6A09A865" w:rsidR="00941434" w:rsidRPr="00FD7C6D" w:rsidRDefault="00941434" w:rsidP="002712AB">
      <w:pPr>
        <w:spacing w:line="360" w:lineRule="auto"/>
        <w:rPr>
          <w:rFonts w:ascii="Arial" w:hAnsi="Arial" w:cs="Arial"/>
          <w:b/>
          <w:color w:val="0ABBDE"/>
          <w:sz w:val="24"/>
          <w:szCs w:val="24"/>
        </w:rPr>
      </w:pPr>
      <w:r>
        <w:rPr>
          <w:rFonts w:ascii="Arial" w:hAnsi="Arial"/>
          <w:b/>
          <w:i/>
          <w:color w:val="0ABBDE"/>
          <w:sz w:val="24"/>
        </w:rPr>
        <w:t>Call to action (CTA)</w:t>
      </w:r>
    </w:p>
    <w:p w14:paraId="7F39476D" w14:textId="6B5EE36F" w:rsidR="00F16FF6" w:rsidRPr="001444B7" w:rsidRDefault="00F16FF6" w:rsidP="00F16FF6">
      <w:pPr>
        <w:spacing w:line="360" w:lineRule="auto"/>
        <w:rPr>
          <w:rFonts w:ascii="Arial" w:hAnsi="Arial" w:cs="Arial"/>
          <w:b/>
          <w:sz w:val="24"/>
          <w:szCs w:val="24"/>
        </w:rPr>
      </w:pPr>
      <w:r>
        <w:rPr>
          <w:rFonts w:ascii="Arial" w:hAnsi="Arial"/>
          <w:b/>
          <w:sz w:val="24"/>
        </w:rPr>
        <w:t>Find out more at www.eBill.ch.</w:t>
      </w:r>
      <w:r w:rsidR="00795F4E">
        <w:rPr>
          <w:rFonts w:ascii="Arial" w:hAnsi="Arial"/>
          <w:b/>
          <w:sz w:val="24"/>
        </w:rPr>
        <w:t xml:space="preserve"> </w:t>
      </w:r>
    </w:p>
    <w:p w14:paraId="17E696B2" w14:textId="7FB84CCA" w:rsidR="00F16FF6" w:rsidRDefault="00F16FF6" w:rsidP="00F16FF6">
      <w:pPr>
        <w:spacing w:line="360" w:lineRule="auto"/>
        <w:rPr>
          <w:rFonts w:ascii="Arial" w:hAnsi="Arial" w:cs="Arial"/>
          <w:b/>
          <w:sz w:val="24"/>
          <w:szCs w:val="24"/>
        </w:rPr>
      </w:pPr>
      <w:r>
        <w:rPr>
          <w:rFonts w:ascii="Arial" w:hAnsi="Arial"/>
          <w:b/>
          <w:sz w:val="24"/>
        </w:rPr>
        <w:t>Switch to eBill now: Pay invoices quickly, easily and securely.</w:t>
      </w:r>
    </w:p>
    <w:p w14:paraId="21FD9269" w14:textId="7959A0E8" w:rsidR="00F16FF6" w:rsidRDefault="00F16FF6" w:rsidP="002712AB">
      <w:pPr>
        <w:spacing w:line="360" w:lineRule="auto"/>
        <w:rPr>
          <w:rFonts w:ascii="Arial" w:hAnsi="Arial" w:cs="Arial"/>
          <w:b/>
          <w:sz w:val="24"/>
          <w:szCs w:val="24"/>
        </w:rPr>
      </w:pPr>
      <w:r>
        <w:rPr>
          <w:rFonts w:ascii="Arial" w:hAnsi="Arial"/>
          <w:b/>
          <w:sz w:val="24"/>
        </w:rPr>
        <w:t>Activate eBill now and pay invoices digitally.</w:t>
      </w:r>
    </w:p>
    <w:p w14:paraId="7E7ECF20" w14:textId="0FDCFE10" w:rsidR="00BA2751" w:rsidRDefault="00BA2751" w:rsidP="002712AB">
      <w:pPr>
        <w:spacing w:line="360" w:lineRule="auto"/>
        <w:rPr>
          <w:rFonts w:ascii="Arial" w:hAnsi="Arial" w:cs="Arial"/>
          <w:b/>
          <w:sz w:val="24"/>
          <w:szCs w:val="24"/>
        </w:rPr>
      </w:pPr>
      <w:r>
        <w:rPr>
          <w:rFonts w:ascii="Arial" w:hAnsi="Arial"/>
          <w:b/>
          <w:sz w:val="24"/>
        </w:rPr>
        <w:t>Typing in invoices is a thing of the past: Activate eBill now and benefit immediately.</w:t>
      </w:r>
    </w:p>
    <w:p w14:paraId="4B5C1924" w14:textId="1B8A80EC" w:rsidR="007909B0" w:rsidRDefault="00116839" w:rsidP="002712AB">
      <w:pPr>
        <w:spacing w:line="360" w:lineRule="auto"/>
        <w:rPr>
          <w:rFonts w:ascii="Arial" w:hAnsi="Arial" w:cs="Arial"/>
          <w:b/>
          <w:sz w:val="24"/>
          <w:szCs w:val="24"/>
        </w:rPr>
      </w:pPr>
      <w:r>
        <w:rPr>
          <w:rFonts w:ascii="Arial" w:hAnsi="Arial"/>
          <w:b/>
          <w:sz w:val="24"/>
        </w:rPr>
        <w:t>Laborious invoice payments are a thing of the past: Activate eBill now to make invoices and payments a breeze.</w:t>
      </w:r>
    </w:p>
    <w:p w14:paraId="3EC8F968" w14:textId="77777777" w:rsidR="004909F7" w:rsidRPr="00795F4E" w:rsidRDefault="004909F7" w:rsidP="002712AB">
      <w:pPr>
        <w:spacing w:line="360" w:lineRule="auto"/>
        <w:rPr>
          <w:rFonts w:ascii="Arial" w:hAnsi="Arial" w:cs="Arial"/>
          <w:sz w:val="24"/>
          <w:szCs w:val="24"/>
          <w:lang w:val="en-GB"/>
        </w:rPr>
      </w:pPr>
    </w:p>
    <w:p w14:paraId="48D2B88B" w14:textId="74DC3422" w:rsidR="00A31B58" w:rsidRPr="002712AB" w:rsidRDefault="002F2A54" w:rsidP="002712AB">
      <w:pPr>
        <w:spacing w:line="360" w:lineRule="auto"/>
        <w:rPr>
          <w:rFonts w:ascii="Arial" w:hAnsi="Arial" w:cs="Arial"/>
          <w:b/>
          <w:sz w:val="24"/>
          <w:szCs w:val="24"/>
        </w:rPr>
      </w:pPr>
      <w:r>
        <w:rPr>
          <w:rFonts w:ascii="Arial" w:hAnsi="Arial"/>
          <w:b/>
          <w:i/>
          <w:color w:val="0ABBDE"/>
          <w:sz w:val="24"/>
        </w:rPr>
        <w:t>Explanation: What is eBill?</w:t>
      </w:r>
    </w:p>
    <w:p w14:paraId="3C6BE223" w14:textId="758ADFDD" w:rsidR="00CB7473" w:rsidRPr="001444B7" w:rsidRDefault="00742E6B" w:rsidP="002712AB">
      <w:pPr>
        <w:spacing w:line="360" w:lineRule="auto"/>
        <w:rPr>
          <w:rFonts w:ascii="Arial" w:hAnsi="Arial" w:cs="Arial"/>
          <w:sz w:val="24"/>
          <w:szCs w:val="24"/>
        </w:rPr>
      </w:pPr>
      <w:r>
        <w:rPr>
          <w:rFonts w:ascii="Arial" w:hAnsi="Arial"/>
          <w:sz w:val="24"/>
        </w:rPr>
        <w:t>eBill is the digital invoice for Switzerland. With eBill, you no longer receive your invoices by mail or e-mail, but instead digitally and conveniently directly in your online or mobile banking – where you can also pay them. Receive, check and pay invoices in just a few clicks – quickly and securely, without laborious roundabout steps.</w:t>
      </w:r>
    </w:p>
    <w:p w14:paraId="76C55005" w14:textId="0514A955" w:rsidR="00AF7464" w:rsidRDefault="00742E6B" w:rsidP="002712AB">
      <w:pPr>
        <w:spacing w:line="360" w:lineRule="auto"/>
        <w:rPr>
          <w:rFonts w:ascii="Arial" w:hAnsi="Arial" w:cs="Arial"/>
          <w:sz w:val="24"/>
          <w:szCs w:val="24"/>
        </w:rPr>
      </w:pPr>
      <w:r>
        <w:rPr>
          <w:rFonts w:ascii="Arial" w:hAnsi="Arial"/>
          <w:sz w:val="24"/>
        </w:rPr>
        <w:t>More than 2.5 million Swiss invoice recipients are already using eBill, the Swiss banks’ solution. You can activate eBill in your online or mobile banking in just a few clicks, immediately making invoices and payments quick and easy to handle.</w:t>
      </w:r>
    </w:p>
    <w:p w14:paraId="1BE7B6F9" w14:textId="77777777" w:rsidR="001C3D05" w:rsidRDefault="001C3D05">
      <w:pPr>
        <w:rPr>
          <w:rFonts w:ascii="Arial" w:hAnsi="Arial"/>
          <w:b/>
          <w:i/>
          <w:color w:val="0ABBDE"/>
          <w:sz w:val="24"/>
        </w:rPr>
      </w:pPr>
      <w:r>
        <w:rPr>
          <w:rFonts w:ascii="Arial" w:hAnsi="Arial"/>
          <w:b/>
          <w:i/>
          <w:color w:val="0ABBDE"/>
          <w:sz w:val="24"/>
        </w:rPr>
        <w:br w:type="page"/>
      </w:r>
    </w:p>
    <w:p w14:paraId="2BF8F7BF" w14:textId="72575869" w:rsidR="00F24DF2" w:rsidRPr="00FD7C6D" w:rsidRDefault="00F24DF2" w:rsidP="00F24DF2">
      <w:pPr>
        <w:spacing w:line="360" w:lineRule="auto"/>
        <w:rPr>
          <w:rFonts w:ascii="Arial" w:hAnsi="Arial" w:cs="Arial"/>
          <w:b/>
          <w:i/>
          <w:color w:val="0ABBDE"/>
          <w:sz w:val="24"/>
          <w:szCs w:val="24"/>
        </w:rPr>
      </w:pPr>
      <w:r>
        <w:rPr>
          <w:rFonts w:ascii="Arial" w:hAnsi="Arial"/>
          <w:b/>
          <w:i/>
          <w:color w:val="0ABBDE"/>
          <w:sz w:val="24"/>
        </w:rPr>
        <w:lastRenderedPageBreak/>
        <w:t>Registration process: Quick and easy</w:t>
      </w:r>
    </w:p>
    <w:p w14:paraId="30D4FE50" w14:textId="3D77296D" w:rsidR="009753E1" w:rsidRPr="001444B7" w:rsidRDefault="009753E1" w:rsidP="002712AB">
      <w:pPr>
        <w:pStyle w:val="Listenabsatz"/>
        <w:numPr>
          <w:ilvl w:val="0"/>
          <w:numId w:val="2"/>
        </w:numPr>
        <w:spacing w:line="360" w:lineRule="auto"/>
        <w:ind w:left="284" w:hanging="284"/>
        <w:rPr>
          <w:rFonts w:ascii="Arial" w:hAnsi="Arial" w:cs="Arial"/>
          <w:b/>
          <w:i/>
          <w:sz w:val="24"/>
          <w:szCs w:val="24"/>
        </w:rPr>
      </w:pPr>
      <w:r>
        <w:rPr>
          <w:rFonts w:ascii="Arial" w:hAnsi="Arial"/>
          <w:sz w:val="24"/>
        </w:rPr>
        <w:t>Register in your online or mobile banking</w:t>
      </w:r>
    </w:p>
    <w:p w14:paraId="6A7EC97B" w14:textId="77777777" w:rsidR="00AC73F7" w:rsidRDefault="00D0735D" w:rsidP="002712AB">
      <w:pPr>
        <w:pStyle w:val="Listenabsatz"/>
        <w:numPr>
          <w:ilvl w:val="0"/>
          <w:numId w:val="2"/>
        </w:numPr>
        <w:spacing w:line="360" w:lineRule="auto"/>
        <w:ind w:left="284" w:hanging="284"/>
        <w:rPr>
          <w:rFonts w:ascii="Arial" w:hAnsi="Arial" w:cs="Arial"/>
          <w:sz w:val="24"/>
          <w:szCs w:val="24"/>
        </w:rPr>
      </w:pPr>
      <w:r>
        <w:rPr>
          <w:rFonts w:ascii="Arial" w:hAnsi="Arial"/>
          <w:sz w:val="24"/>
        </w:rPr>
        <w:t>Select “eBill” from the navigation and activate the function.</w:t>
      </w:r>
    </w:p>
    <w:p w14:paraId="65AAF639" w14:textId="0A80CDD2" w:rsidR="009753E1" w:rsidRDefault="00490BF7" w:rsidP="002712AB">
      <w:pPr>
        <w:pStyle w:val="Listenabsatz"/>
        <w:numPr>
          <w:ilvl w:val="0"/>
          <w:numId w:val="2"/>
        </w:numPr>
        <w:spacing w:line="360" w:lineRule="auto"/>
        <w:ind w:left="284" w:hanging="284"/>
        <w:rPr>
          <w:rFonts w:ascii="Arial" w:hAnsi="Arial" w:cs="Arial"/>
          <w:sz w:val="24"/>
          <w:szCs w:val="24"/>
        </w:rPr>
      </w:pPr>
      <w:r>
        <w:rPr>
          <w:rFonts w:ascii="Arial" w:hAnsi="Arial"/>
          <w:sz w:val="24"/>
        </w:rPr>
        <w:t>Select the invoice issuers from whom you wish to receive invoices via eBill directly in your online or mobile banking</w:t>
      </w:r>
    </w:p>
    <w:p w14:paraId="781527D8" w14:textId="434F2E1A" w:rsidR="00490BF7" w:rsidRDefault="00490BF7" w:rsidP="002712AB">
      <w:pPr>
        <w:pStyle w:val="Listenabsatz"/>
        <w:numPr>
          <w:ilvl w:val="0"/>
          <w:numId w:val="2"/>
        </w:numPr>
        <w:spacing w:line="360" w:lineRule="auto"/>
        <w:ind w:left="284" w:hanging="284"/>
        <w:rPr>
          <w:rFonts w:ascii="Arial" w:hAnsi="Arial" w:cs="Arial"/>
          <w:sz w:val="24"/>
          <w:szCs w:val="24"/>
        </w:rPr>
      </w:pPr>
      <w:r>
        <w:rPr>
          <w:rFonts w:ascii="Arial" w:hAnsi="Arial"/>
          <w:sz w:val="24"/>
        </w:rPr>
        <w:t>Done: Now you can receive and pay your invoices quickly, securely and conveniently</w:t>
      </w:r>
    </w:p>
    <w:p w14:paraId="4FA87188" w14:textId="77777777" w:rsidR="00AC73F7" w:rsidRPr="00795F4E" w:rsidRDefault="00AC73F7" w:rsidP="00AC73F7">
      <w:pPr>
        <w:pStyle w:val="Listenabsatz"/>
        <w:spacing w:line="360" w:lineRule="auto"/>
        <w:ind w:left="284"/>
        <w:rPr>
          <w:rFonts w:ascii="Arial" w:hAnsi="Arial" w:cs="Arial"/>
          <w:sz w:val="24"/>
          <w:szCs w:val="24"/>
          <w:lang w:val="en-GB"/>
        </w:rPr>
      </w:pPr>
    </w:p>
    <w:p w14:paraId="0C185031" w14:textId="77777777" w:rsidR="00AC73F7" w:rsidRPr="00FD7C6D" w:rsidRDefault="00AC73F7" w:rsidP="00AC73F7">
      <w:pPr>
        <w:spacing w:line="360" w:lineRule="auto"/>
        <w:rPr>
          <w:rFonts w:ascii="Arial" w:hAnsi="Arial" w:cs="Arial"/>
          <w:b/>
          <w:i/>
          <w:color w:val="0ABBDE"/>
          <w:sz w:val="24"/>
          <w:szCs w:val="24"/>
        </w:rPr>
      </w:pPr>
      <w:r>
        <w:rPr>
          <w:rFonts w:ascii="Arial" w:hAnsi="Arial"/>
          <w:b/>
          <w:i/>
          <w:color w:val="0ABBDE"/>
          <w:sz w:val="24"/>
        </w:rPr>
        <w:t>Advantages: What eBill can do for you</w:t>
      </w:r>
    </w:p>
    <w:p w14:paraId="1BC91CDA" w14:textId="77777777" w:rsidR="00AC73F7" w:rsidRDefault="00AC73F7" w:rsidP="00AC73F7">
      <w:pPr>
        <w:pStyle w:val="Listenabsatz"/>
        <w:numPr>
          <w:ilvl w:val="0"/>
          <w:numId w:val="1"/>
        </w:numPr>
        <w:spacing w:line="360" w:lineRule="auto"/>
        <w:ind w:left="284" w:hanging="284"/>
        <w:rPr>
          <w:rFonts w:ascii="Arial" w:hAnsi="Arial" w:cs="Arial"/>
          <w:sz w:val="24"/>
          <w:szCs w:val="24"/>
        </w:rPr>
      </w:pPr>
      <w:r>
        <w:rPr>
          <w:rFonts w:ascii="Arial" w:hAnsi="Arial"/>
          <w:b/>
          <w:sz w:val="24"/>
        </w:rPr>
        <w:t>Convenient:</w:t>
      </w:r>
      <w:r>
        <w:rPr>
          <w:rFonts w:ascii="Arial" w:hAnsi="Arial"/>
          <w:sz w:val="24"/>
        </w:rPr>
        <w:t xml:space="preserve"> Receive, check and pay invoices in just one click in your online or mobile banking</w:t>
      </w:r>
    </w:p>
    <w:p w14:paraId="0D64A1C1" w14:textId="77777777" w:rsidR="00AC73F7" w:rsidRDefault="00AC73F7" w:rsidP="00AC73F7">
      <w:pPr>
        <w:pStyle w:val="Listenabsatz"/>
        <w:numPr>
          <w:ilvl w:val="0"/>
          <w:numId w:val="1"/>
        </w:numPr>
        <w:spacing w:line="360" w:lineRule="auto"/>
        <w:ind w:left="284" w:hanging="284"/>
        <w:rPr>
          <w:rFonts w:ascii="Arial" w:hAnsi="Arial" w:cs="Arial"/>
          <w:sz w:val="24"/>
          <w:szCs w:val="24"/>
        </w:rPr>
      </w:pPr>
      <w:r>
        <w:rPr>
          <w:rFonts w:ascii="Arial" w:hAnsi="Arial"/>
          <w:b/>
          <w:sz w:val="24"/>
        </w:rPr>
        <w:t>Digital:</w:t>
      </w:r>
      <w:r>
        <w:rPr>
          <w:rFonts w:ascii="Arial" w:hAnsi="Arial"/>
          <w:sz w:val="24"/>
        </w:rPr>
        <w:t xml:space="preserve"> Never have to search for invoices or payments again; everything is in one place, your online banking</w:t>
      </w:r>
    </w:p>
    <w:p w14:paraId="689E1252" w14:textId="77777777" w:rsidR="00AC73F7" w:rsidRDefault="00AC73F7" w:rsidP="00AC73F7">
      <w:pPr>
        <w:pStyle w:val="Listenabsatz"/>
        <w:numPr>
          <w:ilvl w:val="0"/>
          <w:numId w:val="1"/>
        </w:numPr>
        <w:spacing w:line="360" w:lineRule="auto"/>
        <w:ind w:left="284" w:hanging="284"/>
        <w:rPr>
          <w:rFonts w:ascii="Arial" w:hAnsi="Arial" w:cs="Arial"/>
          <w:sz w:val="24"/>
          <w:szCs w:val="24"/>
        </w:rPr>
      </w:pPr>
      <w:r>
        <w:rPr>
          <w:rFonts w:ascii="Arial" w:hAnsi="Arial"/>
          <w:b/>
          <w:sz w:val="24"/>
        </w:rPr>
        <w:t>Time-saving:</w:t>
      </w:r>
      <w:r>
        <w:rPr>
          <w:rFonts w:ascii="Arial" w:hAnsi="Arial"/>
          <w:sz w:val="24"/>
        </w:rPr>
        <w:t xml:space="preserve"> No typing in reference numbers, no errors, no scans, no roundabout steps – you can organize your invoices and payment in just a few clicks</w:t>
      </w:r>
    </w:p>
    <w:p w14:paraId="1331D03F" w14:textId="77777777" w:rsidR="00AC73F7" w:rsidRDefault="00AC73F7" w:rsidP="00AC73F7">
      <w:pPr>
        <w:pStyle w:val="Listenabsatz"/>
        <w:numPr>
          <w:ilvl w:val="0"/>
          <w:numId w:val="1"/>
        </w:numPr>
        <w:spacing w:line="360" w:lineRule="auto"/>
        <w:ind w:left="284" w:hanging="284"/>
        <w:rPr>
          <w:rFonts w:ascii="Arial" w:hAnsi="Arial" w:cs="Arial"/>
          <w:sz w:val="24"/>
          <w:szCs w:val="24"/>
        </w:rPr>
      </w:pPr>
      <w:r>
        <w:rPr>
          <w:rFonts w:ascii="Arial" w:hAnsi="Arial"/>
          <w:b/>
          <w:sz w:val="24"/>
        </w:rPr>
        <w:t>Secure:</w:t>
      </w:r>
      <w:r>
        <w:rPr>
          <w:rFonts w:ascii="Arial" w:hAnsi="Arial"/>
          <w:sz w:val="24"/>
        </w:rPr>
        <w:t xml:space="preserve"> eBill is the Swiss banks’ solution and as secure as your online banking</w:t>
      </w:r>
    </w:p>
    <w:p w14:paraId="790ECF69" w14:textId="77777777" w:rsidR="00AC73F7" w:rsidRDefault="00AC73F7" w:rsidP="00AC73F7">
      <w:pPr>
        <w:pStyle w:val="Listenabsatz"/>
        <w:numPr>
          <w:ilvl w:val="0"/>
          <w:numId w:val="1"/>
        </w:numPr>
        <w:spacing w:line="360" w:lineRule="auto"/>
        <w:ind w:left="284" w:hanging="284"/>
        <w:rPr>
          <w:rFonts w:ascii="Arial" w:hAnsi="Arial" w:cs="Arial"/>
          <w:sz w:val="24"/>
          <w:szCs w:val="24"/>
        </w:rPr>
      </w:pPr>
      <w:r>
        <w:rPr>
          <w:rFonts w:ascii="Arial" w:hAnsi="Arial"/>
          <w:b/>
          <w:sz w:val="24"/>
        </w:rPr>
        <w:t>Flexible:</w:t>
      </w:r>
      <w:r>
        <w:rPr>
          <w:rFonts w:ascii="Arial" w:hAnsi="Arial"/>
          <w:sz w:val="24"/>
        </w:rPr>
        <w:t xml:space="preserve"> You have full control at all times and decide how much additional automation you want</w:t>
      </w:r>
    </w:p>
    <w:p w14:paraId="4837D6C5" w14:textId="77777777" w:rsidR="00AC73F7" w:rsidRDefault="00AC73F7" w:rsidP="00AC73F7">
      <w:pPr>
        <w:pStyle w:val="Listenabsatz"/>
        <w:numPr>
          <w:ilvl w:val="0"/>
          <w:numId w:val="1"/>
        </w:numPr>
        <w:spacing w:line="360" w:lineRule="auto"/>
        <w:ind w:left="284" w:hanging="284"/>
        <w:rPr>
          <w:rFonts w:ascii="Arial" w:hAnsi="Arial" w:cs="Arial"/>
          <w:sz w:val="24"/>
          <w:szCs w:val="24"/>
        </w:rPr>
      </w:pPr>
      <w:r>
        <w:rPr>
          <w:rFonts w:ascii="Arial" w:hAnsi="Arial"/>
          <w:b/>
          <w:sz w:val="24"/>
        </w:rPr>
        <w:t>Sustainable:</w:t>
      </w:r>
      <w:r>
        <w:rPr>
          <w:rFonts w:ascii="Arial" w:hAnsi="Arial"/>
          <w:sz w:val="24"/>
        </w:rPr>
        <w:t xml:space="preserve"> Fully digital processing saves resources, massively reduces CO</w:t>
      </w:r>
      <w:r>
        <w:rPr>
          <w:rFonts w:ascii="Arial" w:hAnsi="Arial"/>
          <w:sz w:val="24"/>
          <w:vertAlign w:val="subscript"/>
        </w:rPr>
        <w:t>2</w:t>
      </w:r>
      <w:r>
        <w:rPr>
          <w:rFonts w:ascii="Arial" w:hAnsi="Arial"/>
          <w:sz w:val="24"/>
        </w:rPr>
        <w:t xml:space="preserve"> emissions and is the most environmentally friendly way to pay invoices</w:t>
      </w:r>
    </w:p>
    <w:p w14:paraId="5BA6627C" w14:textId="77777777" w:rsidR="00AC73F7" w:rsidRPr="00795F4E" w:rsidRDefault="00AC73F7" w:rsidP="00AC73F7">
      <w:pPr>
        <w:rPr>
          <w:rFonts w:ascii="Arial" w:hAnsi="Arial" w:cs="Arial"/>
          <w:b/>
          <w:i/>
          <w:color w:val="0ABBDE"/>
          <w:sz w:val="24"/>
          <w:szCs w:val="24"/>
          <w:lang w:val="en-GB"/>
        </w:rPr>
      </w:pPr>
    </w:p>
    <w:p w14:paraId="7AEA1B71" w14:textId="21372580" w:rsidR="003E6377" w:rsidRPr="00FD7C6D" w:rsidRDefault="00D0735D" w:rsidP="00AC73F7">
      <w:pPr>
        <w:rPr>
          <w:rFonts w:ascii="Arial" w:hAnsi="Arial" w:cs="Arial"/>
          <w:b/>
          <w:i/>
          <w:color w:val="0ABBDE"/>
          <w:sz w:val="24"/>
          <w:szCs w:val="24"/>
        </w:rPr>
      </w:pPr>
      <w:r>
        <w:rPr>
          <w:rFonts w:ascii="Arial" w:hAnsi="Arial"/>
          <w:b/>
          <w:i/>
          <w:color w:val="0ABBDE"/>
          <w:sz w:val="24"/>
        </w:rPr>
        <w:t>Additional functions</w:t>
      </w:r>
    </w:p>
    <w:p w14:paraId="35B07D3A" w14:textId="77777777" w:rsidR="00370F8C" w:rsidRDefault="00681C2D" w:rsidP="003543F4">
      <w:pPr>
        <w:pStyle w:val="Listenabsatz"/>
        <w:numPr>
          <w:ilvl w:val="0"/>
          <w:numId w:val="3"/>
        </w:numPr>
        <w:spacing w:line="360" w:lineRule="auto"/>
        <w:ind w:left="284" w:hanging="284"/>
        <w:rPr>
          <w:rFonts w:ascii="Arial" w:hAnsi="Arial" w:cs="Arial"/>
          <w:sz w:val="24"/>
          <w:szCs w:val="24"/>
        </w:rPr>
      </w:pPr>
      <w:r>
        <w:rPr>
          <w:rFonts w:ascii="Arial" w:hAnsi="Arial"/>
          <w:b/>
          <w:sz w:val="24"/>
        </w:rPr>
        <w:t xml:space="preserve">Add invoice issuers: </w:t>
      </w:r>
      <w:r>
        <w:rPr>
          <w:rFonts w:ascii="Arial" w:hAnsi="Arial"/>
          <w:sz w:val="24"/>
        </w:rPr>
        <w:t>In order to receive invoices from your invoice issuers via eBill, the company in question must be added via the invoice issuer search.</w:t>
      </w:r>
      <w:r>
        <w:t xml:space="preserve"> </w:t>
      </w:r>
      <w:r>
        <w:rPr>
          <w:rFonts w:ascii="Arial" w:hAnsi="Arial"/>
          <w:sz w:val="24"/>
        </w:rPr>
        <w:t>Complete the subscription form and thereby confirm the subscription.</w:t>
      </w:r>
    </w:p>
    <w:p w14:paraId="36150B21" w14:textId="2DD87D09" w:rsidR="00681C2D" w:rsidRPr="00370F8C" w:rsidRDefault="00681C2D" w:rsidP="00370F8C">
      <w:pPr>
        <w:pStyle w:val="Listenabsatz"/>
        <w:numPr>
          <w:ilvl w:val="0"/>
          <w:numId w:val="3"/>
        </w:numPr>
        <w:spacing w:line="360" w:lineRule="auto"/>
        <w:ind w:left="284" w:hanging="284"/>
        <w:rPr>
          <w:rFonts w:ascii="Arial" w:hAnsi="Arial" w:cs="Arial"/>
          <w:sz w:val="24"/>
          <w:szCs w:val="24"/>
        </w:rPr>
      </w:pPr>
      <w:r>
        <w:rPr>
          <w:rFonts w:ascii="Arial" w:hAnsi="Arial"/>
          <w:b/>
          <w:sz w:val="24"/>
        </w:rPr>
        <w:t>Add invoice issuers automatically:</w:t>
      </w:r>
      <w:r>
        <w:rPr>
          <w:rFonts w:ascii="Arial" w:hAnsi="Arial"/>
          <w:sz w:val="24"/>
        </w:rPr>
        <w:t xml:space="preserve"> Invoice issuers from whom you wish to receive invoices in the future can send you eBill invoices without prior subscription. This function saves you having to approve them individually.</w:t>
      </w:r>
    </w:p>
    <w:p w14:paraId="14226C9B" w14:textId="0FA9396A" w:rsidR="00370F8C" w:rsidRDefault="00370F8C" w:rsidP="00537226">
      <w:pPr>
        <w:pStyle w:val="Listenabsatz"/>
        <w:numPr>
          <w:ilvl w:val="0"/>
          <w:numId w:val="3"/>
        </w:numPr>
        <w:spacing w:line="360" w:lineRule="auto"/>
        <w:ind w:left="284" w:hanging="284"/>
        <w:rPr>
          <w:rFonts w:ascii="Arial" w:hAnsi="Arial" w:cs="Arial"/>
          <w:sz w:val="24"/>
          <w:szCs w:val="24"/>
        </w:rPr>
      </w:pPr>
      <w:r>
        <w:rPr>
          <w:rFonts w:ascii="Arial" w:hAnsi="Arial"/>
          <w:b/>
          <w:sz w:val="24"/>
        </w:rPr>
        <w:t>Standing approval:</w:t>
      </w:r>
      <w:r>
        <w:rPr>
          <w:rFonts w:ascii="Arial" w:hAnsi="Arial"/>
          <w:sz w:val="24"/>
        </w:rPr>
        <w:t xml:space="preserve"> With standing approvals, recurring invoices are paid automatically. However, you can make changes in the pending payments directly in your online or mobile banking up until the payment has been definitively executed.</w:t>
      </w:r>
    </w:p>
    <w:p w14:paraId="5A82BCA4" w14:textId="02A544E7" w:rsidR="00CB7473" w:rsidRDefault="00370F8C" w:rsidP="00537226">
      <w:pPr>
        <w:pStyle w:val="Listenabsatz"/>
        <w:numPr>
          <w:ilvl w:val="0"/>
          <w:numId w:val="3"/>
        </w:numPr>
        <w:spacing w:line="360" w:lineRule="auto"/>
        <w:ind w:left="284" w:hanging="284"/>
        <w:rPr>
          <w:rFonts w:ascii="Arial" w:hAnsi="Arial" w:cs="Arial"/>
          <w:sz w:val="24"/>
          <w:szCs w:val="24"/>
        </w:rPr>
      </w:pPr>
      <w:r>
        <w:rPr>
          <w:rFonts w:ascii="Arial" w:hAnsi="Arial"/>
          <w:b/>
          <w:sz w:val="24"/>
        </w:rPr>
        <w:lastRenderedPageBreak/>
        <w:t xml:space="preserve">Sharing function: </w:t>
      </w:r>
      <w:r>
        <w:rPr>
          <w:rFonts w:ascii="Arial" w:hAnsi="Arial"/>
          <w:sz w:val="24"/>
        </w:rPr>
        <w:t xml:space="preserve">If you would like to manage invoices jointly with other eBill users that you trust, the sharing function offers you this option. </w:t>
      </w:r>
    </w:p>
    <w:p w14:paraId="54EF19D0" w14:textId="77F94DA9" w:rsidR="00706A49" w:rsidRPr="00706A49" w:rsidRDefault="00706A49" w:rsidP="00706A49">
      <w:pPr>
        <w:pStyle w:val="Listenabsatz"/>
        <w:numPr>
          <w:ilvl w:val="0"/>
          <w:numId w:val="3"/>
        </w:numPr>
        <w:spacing w:line="360" w:lineRule="auto"/>
        <w:ind w:left="284" w:hanging="284"/>
        <w:rPr>
          <w:rFonts w:ascii="Arial" w:hAnsi="Arial" w:cs="Arial"/>
          <w:sz w:val="24"/>
          <w:szCs w:val="24"/>
        </w:rPr>
      </w:pPr>
      <w:r>
        <w:rPr>
          <w:rFonts w:ascii="Arial" w:hAnsi="Arial"/>
          <w:b/>
          <w:sz w:val="24"/>
        </w:rPr>
        <w:t>Payment in installments:</w:t>
      </w:r>
      <w:r>
        <w:rPr>
          <w:rFonts w:ascii="Arial" w:hAnsi="Arial"/>
          <w:sz w:val="24"/>
        </w:rPr>
        <w:t xml:space="preserve"> If an invoice issuer offers you the option of paying your eBill invoice in installments, you will receive a notification to this effect on the eBill portal. You can then approve each installment individually. </w:t>
      </w:r>
    </w:p>
    <w:p w14:paraId="74D20321" w14:textId="191D17B9" w:rsidR="00AC73F7" w:rsidRDefault="00AC73F7" w:rsidP="00AC73F7">
      <w:pPr>
        <w:spacing w:line="360" w:lineRule="auto"/>
        <w:rPr>
          <w:rFonts w:ascii="Arial" w:hAnsi="Arial" w:cs="Arial"/>
          <w:sz w:val="24"/>
          <w:szCs w:val="24"/>
          <w:lang w:val="de-CH"/>
        </w:rPr>
      </w:pPr>
    </w:p>
    <w:p w14:paraId="7741B117" w14:textId="37CF04EC" w:rsidR="0021418C" w:rsidRPr="00FD7C6D" w:rsidRDefault="0021418C" w:rsidP="002712AB">
      <w:pPr>
        <w:spacing w:line="360" w:lineRule="auto"/>
        <w:rPr>
          <w:rFonts w:ascii="Arial" w:hAnsi="Arial" w:cs="Arial"/>
          <w:b/>
          <w:i/>
          <w:color w:val="0ABBDE"/>
          <w:sz w:val="24"/>
          <w:szCs w:val="24"/>
        </w:rPr>
      </w:pPr>
      <w:r>
        <w:rPr>
          <w:rFonts w:ascii="Arial" w:hAnsi="Arial"/>
          <w:b/>
          <w:i/>
          <w:color w:val="0ABBDE"/>
          <w:sz w:val="24"/>
        </w:rPr>
        <w:t>Intro for newsletter: Intro</w:t>
      </w:r>
    </w:p>
    <w:p w14:paraId="76C24EF8" w14:textId="4A77A573" w:rsidR="00766494" w:rsidRDefault="00766494" w:rsidP="00766494">
      <w:pPr>
        <w:spacing w:line="360" w:lineRule="auto"/>
        <w:rPr>
          <w:rFonts w:ascii="Arial" w:hAnsi="Arial" w:cs="Arial"/>
          <w:sz w:val="24"/>
          <w:szCs w:val="24"/>
        </w:rPr>
      </w:pPr>
      <w:r>
        <w:rPr>
          <w:rFonts w:ascii="Arial" w:hAnsi="Arial"/>
          <w:sz w:val="24"/>
        </w:rPr>
        <w:t xml:space="preserve">eBill is the digital invoice for Switzerland. And more than that. Receive, manage and pay invoices all in one place: your online banking. This is convenient, saves time, and is absolutely secure. This opinion is shared by more than 2.5 million users who organize invoices and payments digitally via eBill. See for yourself </w:t>
      </w:r>
      <w:r>
        <w:rPr>
          <w:rFonts w:ascii="Arial" w:hAnsi="Arial"/>
          <w:color w:val="0070C0"/>
          <w:sz w:val="24"/>
          <w:u w:val="single"/>
        </w:rPr>
        <w:t>right here</w:t>
      </w:r>
      <w:r>
        <w:rPr>
          <w:rFonts w:ascii="Arial" w:hAnsi="Arial"/>
          <w:sz w:val="24"/>
        </w:rPr>
        <w:t>.</w:t>
      </w:r>
    </w:p>
    <w:p w14:paraId="501568BA" w14:textId="77777777" w:rsidR="008B36E4" w:rsidRPr="00795F4E" w:rsidRDefault="008B36E4" w:rsidP="002712AB">
      <w:pPr>
        <w:spacing w:line="360" w:lineRule="auto"/>
        <w:rPr>
          <w:rFonts w:ascii="Arial" w:hAnsi="Arial" w:cs="Arial"/>
          <w:sz w:val="24"/>
          <w:szCs w:val="24"/>
          <w:lang w:val="en-GB"/>
        </w:rPr>
      </w:pPr>
    </w:p>
    <w:p w14:paraId="08DF673E" w14:textId="48F9E1A3" w:rsidR="0021418C" w:rsidRPr="00FD7C6D" w:rsidRDefault="0021418C" w:rsidP="002712AB">
      <w:pPr>
        <w:spacing w:line="360" w:lineRule="auto"/>
        <w:rPr>
          <w:rFonts w:ascii="Arial" w:hAnsi="Arial" w:cs="Arial"/>
          <w:b/>
          <w:i/>
          <w:color w:val="0ABBDE"/>
          <w:sz w:val="24"/>
          <w:szCs w:val="24"/>
        </w:rPr>
      </w:pPr>
      <w:r>
        <w:rPr>
          <w:rFonts w:ascii="Arial" w:hAnsi="Arial"/>
          <w:b/>
          <w:i/>
          <w:color w:val="0ABBDE"/>
          <w:sz w:val="24"/>
        </w:rPr>
        <w:t>Social media: Short and concise</w:t>
      </w:r>
    </w:p>
    <w:p w14:paraId="27AE9089" w14:textId="69A89D35" w:rsidR="00B224CD" w:rsidRDefault="00B224CD" w:rsidP="00EE5C42">
      <w:pPr>
        <w:spacing w:after="360" w:line="360" w:lineRule="auto"/>
        <w:rPr>
          <w:rFonts w:ascii="Arial" w:hAnsi="Arial"/>
          <w:sz w:val="24"/>
        </w:rPr>
      </w:pPr>
      <w:r>
        <w:rPr>
          <w:rFonts w:ascii="Arial" w:hAnsi="Arial"/>
          <w:sz w:val="24"/>
        </w:rPr>
        <w:t xml:space="preserve">Laborious invoice payments are a thing of the past: Activate eBill now to make invoices and payments a breeze. How does it work? </w:t>
      </w:r>
      <w:r>
        <w:rPr>
          <w:rFonts w:ascii="Arial" w:hAnsi="Arial"/>
          <w:color w:val="0070C0"/>
          <w:sz w:val="24"/>
          <w:u w:val="single"/>
        </w:rPr>
        <w:t>More information here</w:t>
      </w:r>
      <w:r>
        <w:rPr>
          <w:rFonts w:ascii="Arial" w:hAnsi="Arial"/>
          <w:sz w:val="24"/>
        </w:rPr>
        <w:t xml:space="preserve">. </w:t>
      </w:r>
    </w:p>
    <w:p w14:paraId="04A3F5E4" w14:textId="77777777" w:rsidR="00302283" w:rsidRDefault="00302283" w:rsidP="00302283">
      <w:pPr>
        <w:spacing w:after="0" w:line="360" w:lineRule="auto"/>
        <w:rPr>
          <w:rFonts w:ascii="Arial" w:hAnsi="Arial" w:cs="Arial"/>
          <w:bCs/>
          <w:sz w:val="24"/>
          <w:szCs w:val="24"/>
        </w:rPr>
      </w:pPr>
    </w:p>
    <w:p w14:paraId="785B82B8" w14:textId="5594F210" w:rsidR="00B224CD" w:rsidRDefault="00B224CD" w:rsidP="00EE5C42">
      <w:pPr>
        <w:spacing w:after="360" w:line="360" w:lineRule="auto"/>
        <w:rPr>
          <w:rFonts w:ascii="Arial" w:hAnsi="Arial"/>
          <w:sz w:val="24"/>
        </w:rPr>
      </w:pPr>
      <w:r>
        <w:rPr>
          <w:rFonts w:ascii="Arial" w:hAnsi="Arial"/>
          <w:sz w:val="24"/>
        </w:rPr>
        <w:t xml:space="preserve">If you have had enough of paper invoices, recording payment slips, typing in data and performing roundabout steps, then you are ready for eBill. How else do you benefit? </w:t>
      </w:r>
      <w:r>
        <w:rPr>
          <w:rFonts w:ascii="Arial" w:hAnsi="Arial"/>
          <w:color w:val="0070C0"/>
          <w:sz w:val="24"/>
          <w:u w:val="single"/>
        </w:rPr>
        <w:t>More information here</w:t>
      </w:r>
      <w:r>
        <w:rPr>
          <w:rFonts w:ascii="Arial" w:hAnsi="Arial"/>
          <w:sz w:val="24"/>
        </w:rPr>
        <w:t>.</w:t>
      </w:r>
    </w:p>
    <w:p w14:paraId="7FB521E0" w14:textId="77777777" w:rsidR="00302283" w:rsidRDefault="00302283" w:rsidP="00302283">
      <w:pPr>
        <w:spacing w:after="0" w:line="360" w:lineRule="auto"/>
        <w:rPr>
          <w:rFonts w:ascii="Arial" w:hAnsi="Arial" w:cs="Arial"/>
          <w:bCs/>
          <w:sz w:val="24"/>
          <w:szCs w:val="24"/>
        </w:rPr>
      </w:pPr>
    </w:p>
    <w:p w14:paraId="39505555" w14:textId="5CFA4EE8" w:rsidR="00B224CD" w:rsidRPr="00B224CD" w:rsidRDefault="006E3F6E" w:rsidP="00B224CD">
      <w:pPr>
        <w:spacing w:line="360" w:lineRule="auto"/>
        <w:rPr>
          <w:rFonts w:ascii="Arial" w:hAnsi="Arial" w:cs="Arial"/>
          <w:bCs/>
          <w:sz w:val="24"/>
          <w:szCs w:val="24"/>
        </w:rPr>
      </w:pPr>
      <w:r>
        <w:rPr>
          <w:rFonts w:ascii="Arial" w:hAnsi="Arial"/>
          <w:sz w:val="24"/>
        </w:rPr>
        <w:t xml:space="preserve">Imagine all of your invoices stay in one place and can be located at any time. And all payments are executed in the same place with a single click. Your vision has a name: eBill. How does it work? </w:t>
      </w:r>
      <w:r>
        <w:rPr>
          <w:rFonts w:ascii="Arial" w:hAnsi="Arial"/>
          <w:color w:val="0070C0"/>
          <w:sz w:val="24"/>
          <w:u w:val="single"/>
        </w:rPr>
        <w:t>More information here</w:t>
      </w:r>
      <w:r>
        <w:rPr>
          <w:rFonts w:ascii="Arial" w:hAnsi="Arial"/>
          <w:sz w:val="24"/>
        </w:rPr>
        <w:t>.</w:t>
      </w:r>
    </w:p>
    <w:p w14:paraId="1C97A922" w14:textId="77777777" w:rsidR="0021418C" w:rsidRPr="00795F4E" w:rsidRDefault="0021418C" w:rsidP="00C539D9">
      <w:pPr>
        <w:spacing w:line="240" w:lineRule="auto"/>
        <w:rPr>
          <w:rFonts w:ascii="Arial" w:hAnsi="Arial" w:cs="Arial"/>
          <w:sz w:val="24"/>
          <w:szCs w:val="24"/>
          <w:lang w:val="en-GB"/>
        </w:rPr>
      </w:pPr>
    </w:p>
    <w:p w14:paraId="58030474" w14:textId="77777777" w:rsidR="00AC73F7" w:rsidRPr="00795F4E" w:rsidRDefault="00AC73F7" w:rsidP="002712AB">
      <w:pPr>
        <w:spacing w:line="360" w:lineRule="auto"/>
        <w:rPr>
          <w:rFonts w:ascii="Arial" w:hAnsi="Arial" w:cs="Arial"/>
          <w:b/>
          <w:i/>
          <w:color w:val="0ABBDE"/>
          <w:sz w:val="24"/>
          <w:szCs w:val="24"/>
          <w:lang w:val="en-GB"/>
        </w:rPr>
      </w:pPr>
    </w:p>
    <w:p w14:paraId="6246EA3C" w14:textId="77777777" w:rsidR="00302283" w:rsidRDefault="00302283">
      <w:pPr>
        <w:rPr>
          <w:rFonts w:ascii="Arial" w:hAnsi="Arial"/>
          <w:b/>
          <w:i/>
          <w:color w:val="0ABBDE"/>
          <w:sz w:val="24"/>
        </w:rPr>
      </w:pPr>
      <w:r>
        <w:rPr>
          <w:rFonts w:ascii="Arial" w:hAnsi="Arial"/>
          <w:b/>
          <w:i/>
          <w:color w:val="0ABBDE"/>
          <w:sz w:val="24"/>
        </w:rPr>
        <w:br w:type="page"/>
      </w:r>
    </w:p>
    <w:p w14:paraId="1B56EF1F" w14:textId="32C247BD" w:rsidR="003E6377" w:rsidRPr="00FD7C6D" w:rsidRDefault="003E6377" w:rsidP="002712AB">
      <w:pPr>
        <w:spacing w:line="360" w:lineRule="auto"/>
        <w:rPr>
          <w:rFonts w:ascii="Arial" w:hAnsi="Arial" w:cs="Arial"/>
          <w:b/>
          <w:i/>
          <w:color w:val="0ABBDE"/>
          <w:sz w:val="24"/>
          <w:szCs w:val="24"/>
        </w:rPr>
      </w:pPr>
      <w:r>
        <w:rPr>
          <w:rFonts w:ascii="Arial" w:hAnsi="Arial"/>
          <w:b/>
          <w:i/>
          <w:color w:val="0ABBDE"/>
          <w:sz w:val="24"/>
        </w:rPr>
        <w:lastRenderedPageBreak/>
        <w:t>Context &amp; background</w:t>
      </w:r>
    </w:p>
    <w:p w14:paraId="035760F2" w14:textId="3AAB6130" w:rsidR="00FE6E9D" w:rsidRDefault="00D0735D" w:rsidP="002712AB">
      <w:pPr>
        <w:spacing w:line="360" w:lineRule="auto"/>
        <w:rPr>
          <w:rFonts w:ascii="Arial" w:hAnsi="Arial" w:cs="Arial"/>
          <w:sz w:val="24"/>
          <w:szCs w:val="24"/>
        </w:rPr>
      </w:pPr>
      <w:r>
        <w:rPr>
          <w:rFonts w:ascii="Arial" w:hAnsi="Arial"/>
          <w:sz w:val="24"/>
        </w:rPr>
        <w:t>Swiss payment transactions are being digitalized, thus simplifying the processes for all invoice parties involved. For invoice issuers and invoice recipients, the focus is on two new features in particular: QR-bill and eBill.</w:t>
      </w:r>
    </w:p>
    <w:p w14:paraId="43A6109C" w14:textId="55787A00" w:rsidR="00FE6E9D" w:rsidRDefault="00FE6E9D" w:rsidP="00A474B5">
      <w:pPr>
        <w:spacing w:line="360" w:lineRule="auto"/>
        <w:rPr>
          <w:rFonts w:ascii="Arial" w:hAnsi="Arial" w:cs="Arial"/>
          <w:sz w:val="24"/>
          <w:szCs w:val="24"/>
        </w:rPr>
      </w:pPr>
      <w:r>
        <w:rPr>
          <w:rFonts w:ascii="Arial" w:hAnsi="Arial"/>
          <w:sz w:val="24"/>
        </w:rPr>
        <w:t xml:space="preserve">eBill goes significantly further and completely digitalizes all processes from the issue of the invoice to payment – without any media disruption: Invoice issuers send their invoices directly to their customers’ online and mobile banking. They check all the information online and can approve payment of the invoices in just a few clicks. This completely digitalized process is convenient, fast and secure, and manages without paper, without recording invoice data and without scans. </w:t>
      </w:r>
    </w:p>
    <w:p w14:paraId="069B3647" w14:textId="5899C76A" w:rsidR="00F24DF2" w:rsidRPr="00F24DF2" w:rsidRDefault="0000429F" w:rsidP="00A474B5">
      <w:pPr>
        <w:spacing w:line="360" w:lineRule="auto"/>
        <w:rPr>
          <w:rFonts w:ascii="Arial" w:hAnsi="Arial" w:cs="Arial"/>
          <w:sz w:val="24"/>
          <w:szCs w:val="24"/>
        </w:rPr>
      </w:pPr>
      <w:r>
        <w:rPr>
          <w:rFonts w:ascii="Arial" w:hAnsi="Arial"/>
          <w:sz w:val="24"/>
        </w:rPr>
        <w:t>Consistently simplified processes create a digital customer experience that has already convinced more than 2.5 million users in Switzerland. More than 4,</w:t>
      </w:r>
      <w:r w:rsidR="006268CE">
        <w:rPr>
          <w:rFonts w:ascii="Arial" w:hAnsi="Arial"/>
          <w:sz w:val="24"/>
        </w:rPr>
        <w:t>5</w:t>
      </w:r>
      <w:r>
        <w:rPr>
          <w:rFonts w:ascii="Arial" w:hAnsi="Arial"/>
          <w:sz w:val="24"/>
        </w:rPr>
        <w:t>00 well-known companies already send their invoices via eBill and thus directly into the online banking of their customers. All leading telecommunications providers, health insurers, energy providers, transportation companies, public administrations and credit card providers use eBill. And more providers are joining every month.</w:t>
      </w:r>
    </w:p>
    <w:p w14:paraId="5C4A722A" w14:textId="207F2ED5" w:rsidR="00D0735D" w:rsidRDefault="00695A59" w:rsidP="002712AB">
      <w:pPr>
        <w:spacing w:line="360" w:lineRule="auto"/>
        <w:rPr>
          <w:rFonts w:ascii="Arial" w:hAnsi="Arial" w:cs="Arial"/>
          <w:sz w:val="24"/>
          <w:szCs w:val="24"/>
        </w:rPr>
      </w:pPr>
      <w:r>
        <w:rPr>
          <w:rFonts w:ascii="Arial" w:hAnsi="Arial"/>
          <w:sz w:val="24"/>
        </w:rPr>
        <w:t>eBill is a strong and positive impetus for the Swiss economy and for society – a technology that contributes to securing future competitiveness.</w:t>
      </w:r>
    </w:p>
    <w:p w14:paraId="4A345BBF" w14:textId="77777777" w:rsidR="004909F7" w:rsidRPr="00795F4E" w:rsidRDefault="004909F7" w:rsidP="002712AB">
      <w:pPr>
        <w:spacing w:line="360" w:lineRule="auto"/>
        <w:rPr>
          <w:rFonts w:ascii="Arial" w:hAnsi="Arial" w:cs="Arial"/>
          <w:sz w:val="24"/>
          <w:szCs w:val="24"/>
          <w:lang w:val="en-GB"/>
        </w:rPr>
      </w:pPr>
    </w:p>
    <w:p w14:paraId="5CF55C2D" w14:textId="77777777" w:rsidR="002712AB" w:rsidRPr="00795F4E" w:rsidRDefault="002712AB">
      <w:pPr>
        <w:spacing w:line="360" w:lineRule="auto"/>
        <w:rPr>
          <w:rFonts w:ascii="Arial" w:hAnsi="Arial" w:cs="Arial"/>
          <w:color w:val="00B0F0"/>
          <w:sz w:val="24"/>
          <w:szCs w:val="24"/>
          <w:lang w:val="en-GB"/>
        </w:rPr>
      </w:pPr>
    </w:p>
    <w:sectPr w:rsidR="002712AB" w:rsidRPr="00795F4E" w:rsidSect="00DA1B7F">
      <w:footerReference w:type="default" r:id="rId18"/>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7465C" w14:textId="77777777" w:rsidR="00E128C5" w:rsidRDefault="00E128C5" w:rsidP="00433078">
      <w:pPr>
        <w:spacing w:after="0" w:line="240" w:lineRule="auto"/>
      </w:pPr>
      <w:r>
        <w:separator/>
      </w:r>
    </w:p>
  </w:endnote>
  <w:endnote w:type="continuationSeparator" w:id="0">
    <w:p w14:paraId="76F1D0F8" w14:textId="77777777" w:rsidR="00E128C5" w:rsidRDefault="00E128C5" w:rsidP="00433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w:altName w:val="Noto Sans"/>
    <w:panose1 w:val="020B0502040504020204"/>
    <w:charset w:val="00"/>
    <w:family w:val="swiss"/>
    <w:pitch w:val="variable"/>
    <w:sig w:usb0="E00082FF" w:usb1="400078F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9388F" w14:textId="78D904A6" w:rsidR="009C006D" w:rsidRDefault="009C006D">
    <w:pPr>
      <w:pStyle w:val="Fuzeile"/>
    </w:pPr>
    <w:r>
      <w:rPr>
        <w:noProof/>
      </w:rPr>
      <mc:AlternateContent>
        <mc:Choice Requires="wps">
          <w:drawing>
            <wp:anchor distT="0" distB="0" distL="114300" distR="114300" simplePos="0" relativeHeight="251659264" behindDoc="0" locked="0" layoutInCell="0" allowOverlap="1" wp14:anchorId="38944F56" wp14:editId="4ED8FC7D">
              <wp:simplePos x="0" y="0"/>
              <wp:positionH relativeFrom="page">
                <wp:posOffset>0</wp:posOffset>
              </wp:positionH>
              <wp:positionV relativeFrom="page">
                <wp:posOffset>10234930</wp:posOffset>
              </wp:positionV>
              <wp:extent cx="7560310" cy="266700"/>
              <wp:effectExtent l="0" t="0" r="0" b="0"/>
              <wp:wrapNone/>
              <wp:docPr id="1" name="MSIPCMa16a4df28525ec09b23539e8" descr="{&quot;HashCode&quot;:731531114,&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EC2EC7" w14:textId="4CEA3901" w:rsidR="009C006D" w:rsidRPr="00C539D9" w:rsidRDefault="00C539D9" w:rsidP="00C539D9">
                          <w:pPr>
                            <w:spacing w:after="0"/>
                            <w:rPr>
                              <w:rFonts w:ascii="Calibri" w:hAnsi="Calibri" w:cs="Calibri"/>
                              <w:color w:val="000000"/>
                              <w:sz w:val="20"/>
                            </w:rPr>
                          </w:pPr>
                          <w:r>
                            <w:rPr>
                              <w:rFonts w:ascii="Calibri" w:hAnsi="Calibri"/>
                              <w:color w:val="000000"/>
                              <w:sz w:val="20"/>
                            </w:rPr>
                            <w:t>Sensitivity: C1 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8944F56" id="_x0000_t202" coordsize="21600,21600" o:spt="202" path="m,l,21600r21600,l21600,xe">
              <v:stroke joinstyle="miter"/>
              <v:path gradientshapeok="t" o:connecttype="rect"/>
            </v:shapetype>
            <v:shape id="MSIPCMa16a4df28525ec09b23539e8" o:spid="_x0000_s1029" type="#_x0000_t202" alt="{&quot;HashCode&quot;:731531114,&quot;Height&quot;:841.0,&quot;Width&quot;:595.0,&quot;Placement&quot;:&quot;Footer&quot;,&quot;Index&quot;:&quot;Primary&quot;,&quot;Section&quot;:1,&quot;Top&quot;:0.0,&quot;Left&quot;:0.0}" style="position:absolute;margin-left:0;margin-top:805.9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" o:allowincell="f" filled="f" stroked="f" strokeweight=".5pt">
              <v:textbox inset="20pt,0,,0">
                <w:txbxContent>
                  <w:p w14:paraId="3DEC2EC7" w14:textId="4CEA3901" w:rsidR="009C006D" w:rsidRPr="00C539D9" w:rsidRDefault="00C539D9" w:rsidP="00C539D9">
                    <w:pPr>
                      <w:spacing w:after="0"/>
                      <w:rPr>
                        <w:rFonts w:ascii="Calibri" w:hAnsi="Calibri" w:cs="Calibri"/>
                        <w:color w:val="000000"/>
                        <w:sz w:val="20"/>
                      </w:rPr>
                    </w:pPr>
                    <w:r>
                      <w:rPr>
                        <w:rFonts w:ascii="Calibri" w:hAnsi="Calibri"/>
                        <w:color w:val="000000"/>
                        <w:sz w:val="20"/>
                      </w:rPr>
                      <w:t>Sensitivity: C1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A12AF" w14:textId="77777777" w:rsidR="00E128C5" w:rsidRDefault="00E128C5" w:rsidP="00433078">
      <w:pPr>
        <w:spacing w:after="0" w:line="240" w:lineRule="auto"/>
      </w:pPr>
      <w:r>
        <w:separator/>
      </w:r>
    </w:p>
  </w:footnote>
  <w:footnote w:type="continuationSeparator" w:id="0">
    <w:p w14:paraId="0ABCE27C" w14:textId="77777777" w:rsidR="00E128C5" w:rsidRDefault="00E128C5" w:rsidP="004330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A3B5D"/>
    <w:multiLevelType w:val="hybridMultilevel"/>
    <w:tmpl w:val="570A79FA"/>
    <w:lvl w:ilvl="0" w:tplc="BBDC876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8C7972"/>
    <w:multiLevelType w:val="hybridMultilevel"/>
    <w:tmpl w:val="4B3EE4FE"/>
    <w:lvl w:ilvl="0" w:tplc="BBDC876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C66C1"/>
    <w:multiLevelType w:val="hybridMultilevel"/>
    <w:tmpl w:val="A1BC3D8E"/>
    <w:lvl w:ilvl="0" w:tplc="BBDC876E">
      <w:start w:val="1"/>
      <w:numFmt w:val="bullet"/>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4096" w:nlCheck="1" w:checkStyle="0"/>
  <w:activeWritingStyle w:appName="MSWord" w:lang="de-DE" w:vendorID="64" w:dllVersion="4096" w:nlCheck="1" w:checkStyle="0"/>
  <w:activeWritingStyle w:appName="MSWord" w:lang="de-CH" w:vendorID="64" w:dllVersion="0" w:nlCheck="1" w:checkStyle="0"/>
  <w:activeWritingStyle w:appName="MSWord" w:lang="en-GB" w:vendorID="64" w:dllVersion="0" w:nlCheck="1" w:checkStyle="0"/>
  <w:activeWritingStyle w:appName="MSWord" w:lang="en-US" w:vendorID="64" w:dllVersion="0" w:nlCheck="1" w:checkStyle="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473"/>
    <w:rsid w:val="00001236"/>
    <w:rsid w:val="00002819"/>
    <w:rsid w:val="0000429F"/>
    <w:rsid w:val="00012F83"/>
    <w:rsid w:val="000228D4"/>
    <w:rsid w:val="00094B23"/>
    <w:rsid w:val="000E625D"/>
    <w:rsid w:val="00116839"/>
    <w:rsid w:val="001211FA"/>
    <w:rsid w:val="00125AAA"/>
    <w:rsid w:val="00126216"/>
    <w:rsid w:val="001444B7"/>
    <w:rsid w:val="001C3D05"/>
    <w:rsid w:val="00202BBA"/>
    <w:rsid w:val="0021418C"/>
    <w:rsid w:val="002214FF"/>
    <w:rsid w:val="002712AB"/>
    <w:rsid w:val="00285B63"/>
    <w:rsid w:val="002F1976"/>
    <w:rsid w:val="002F1DB9"/>
    <w:rsid w:val="002F2A54"/>
    <w:rsid w:val="00302283"/>
    <w:rsid w:val="00367A58"/>
    <w:rsid w:val="00370F8C"/>
    <w:rsid w:val="00376424"/>
    <w:rsid w:val="003A4468"/>
    <w:rsid w:val="003D4919"/>
    <w:rsid w:val="003E6377"/>
    <w:rsid w:val="00433078"/>
    <w:rsid w:val="004824F0"/>
    <w:rsid w:val="004856F8"/>
    <w:rsid w:val="004909F7"/>
    <w:rsid w:val="00490BF7"/>
    <w:rsid w:val="004C1D4F"/>
    <w:rsid w:val="004C767D"/>
    <w:rsid w:val="00504CFF"/>
    <w:rsid w:val="00523DB1"/>
    <w:rsid w:val="005B3FD2"/>
    <w:rsid w:val="005C197F"/>
    <w:rsid w:val="00610FAC"/>
    <w:rsid w:val="006268CE"/>
    <w:rsid w:val="00681C2D"/>
    <w:rsid w:val="00695A59"/>
    <w:rsid w:val="006D0167"/>
    <w:rsid w:val="006E0308"/>
    <w:rsid w:val="006E2BBD"/>
    <w:rsid w:val="006E3F6E"/>
    <w:rsid w:val="00706A49"/>
    <w:rsid w:val="00742E6B"/>
    <w:rsid w:val="00766494"/>
    <w:rsid w:val="007909B0"/>
    <w:rsid w:val="00795F4E"/>
    <w:rsid w:val="007A4A7E"/>
    <w:rsid w:val="007D0D6F"/>
    <w:rsid w:val="007F0554"/>
    <w:rsid w:val="007F2911"/>
    <w:rsid w:val="008B36E4"/>
    <w:rsid w:val="008D27FE"/>
    <w:rsid w:val="008D43F5"/>
    <w:rsid w:val="00941434"/>
    <w:rsid w:val="00965AE5"/>
    <w:rsid w:val="00967FD6"/>
    <w:rsid w:val="009753E1"/>
    <w:rsid w:val="0098778F"/>
    <w:rsid w:val="009A496E"/>
    <w:rsid w:val="009A618E"/>
    <w:rsid w:val="009C006D"/>
    <w:rsid w:val="00A06A4A"/>
    <w:rsid w:val="00A30647"/>
    <w:rsid w:val="00A31B58"/>
    <w:rsid w:val="00A474B5"/>
    <w:rsid w:val="00A63587"/>
    <w:rsid w:val="00AC0E9B"/>
    <w:rsid w:val="00AC73F7"/>
    <w:rsid w:val="00AE446B"/>
    <w:rsid w:val="00AE486B"/>
    <w:rsid w:val="00AF24D8"/>
    <w:rsid w:val="00AF5834"/>
    <w:rsid w:val="00AF7464"/>
    <w:rsid w:val="00B224CD"/>
    <w:rsid w:val="00B5108A"/>
    <w:rsid w:val="00B97DDA"/>
    <w:rsid w:val="00BA2751"/>
    <w:rsid w:val="00BA4351"/>
    <w:rsid w:val="00BB234F"/>
    <w:rsid w:val="00BC0228"/>
    <w:rsid w:val="00C3003C"/>
    <w:rsid w:val="00C539D9"/>
    <w:rsid w:val="00C73431"/>
    <w:rsid w:val="00CB7473"/>
    <w:rsid w:val="00CE0ED9"/>
    <w:rsid w:val="00D0735D"/>
    <w:rsid w:val="00D1736E"/>
    <w:rsid w:val="00D419B5"/>
    <w:rsid w:val="00DA1B7F"/>
    <w:rsid w:val="00DA3A81"/>
    <w:rsid w:val="00DA3EEC"/>
    <w:rsid w:val="00DB1177"/>
    <w:rsid w:val="00DC260D"/>
    <w:rsid w:val="00DE0AEC"/>
    <w:rsid w:val="00DE2605"/>
    <w:rsid w:val="00DF2C97"/>
    <w:rsid w:val="00E128C5"/>
    <w:rsid w:val="00E80DC9"/>
    <w:rsid w:val="00E81F3E"/>
    <w:rsid w:val="00EB0ECA"/>
    <w:rsid w:val="00EC49DC"/>
    <w:rsid w:val="00EC6199"/>
    <w:rsid w:val="00EE5C42"/>
    <w:rsid w:val="00F16FF6"/>
    <w:rsid w:val="00F24DF2"/>
    <w:rsid w:val="00FD7C6D"/>
    <w:rsid w:val="00FE6E9D"/>
    <w:rsid w:val="00FF4130"/>
  </w:rsids>
  <m:mathPr>
    <m:mathFont m:val="Cambria Math"/>
    <m:brkBin m:val="before"/>
    <m:brkBinSub m:val="--"/>
    <m:smallFrac m:val="0"/>
    <m:dispDef/>
    <m:lMargin m:val="0"/>
    <m:rMargin m:val="0"/>
    <m:defJc m:val="centerGroup"/>
    <m:wrapIndent m:val="1440"/>
    <m:intLim m:val="subSup"/>
    <m:naryLim m:val="undOvr"/>
  </m:mathPr>
  <w:themeFontLang w:val="fr-FR"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E909BE"/>
  <w15:chartTrackingRefBased/>
  <w15:docId w15:val="{959280AD-64AD-4956-AE17-81244EE32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8778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8778F"/>
    <w:rPr>
      <w:rFonts w:ascii="Segoe UI" w:hAnsi="Segoe UI" w:cs="Segoe UI"/>
      <w:sz w:val="18"/>
      <w:szCs w:val="18"/>
    </w:rPr>
  </w:style>
  <w:style w:type="paragraph" w:styleId="Listenabsatz">
    <w:name w:val="List Paragraph"/>
    <w:basedOn w:val="Standard"/>
    <w:uiPriority w:val="34"/>
    <w:qFormat/>
    <w:rsid w:val="00AE446B"/>
    <w:pPr>
      <w:ind w:left="720"/>
      <w:contextualSpacing/>
    </w:pPr>
  </w:style>
  <w:style w:type="paragraph" w:styleId="Kopfzeile">
    <w:name w:val="header"/>
    <w:basedOn w:val="Standard"/>
    <w:link w:val="KopfzeileZchn"/>
    <w:uiPriority w:val="99"/>
    <w:unhideWhenUsed/>
    <w:rsid w:val="0043307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33078"/>
  </w:style>
  <w:style w:type="paragraph" w:styleId="Fuzeile">
    <w:name w:val="footer"/>
    <w:basedOn w:val="Standard"/>
    <w:link w:val="FuzeileZchn"/>
    <w:uiPriority w:val="99"/>
    <w:unhideWhenUsed/>
    <w:rsid w:val="0043307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33078"/>
  </w:style>
  <w:style w:type="character" w:styleId="Hyperlink">
    <w:name w:val="Hyperlink"/>
    <w:basedOn w:val="Absatz-Standardschriftart"/>
    <w:uiPriority w:val="99"/>
    <w:unhideWhenUsed/>
    <w:rsid w:val="00BC0228"/>
    <w:rPr>
      <w:color w:val="0563C1" w:themeColor="hyperlink"/>
      <w:u w:val="single"/>
    </w:rPr>
  </w:style>
  <w:style w:type="character" w:styleId="NichtaufgelsteErwhnung">
    <w:name w:val="Unresolved Mention"/>
    <w:basedOn w:val="Absatz-Standardschriftart"/>
    <w:uiPriority w:val="99"/>
    <w:semiHidden/>
    <w:unhideWhenUsed/>
    <w:rsid w:val="00BC02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84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0.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5.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F3AAAAA9F651F4A82EE279EEA4B2EDD" ma:contentTypeVersion="6" ma:contentTypeDescription="Create a new document." ma:contentTypeScope="" ma:versionID="103a0e78ab892f107b2cdaecf5ee1b48">
  <xsd:schema xmlns:xsd="http://www.w3.org/2001/XMLSchema" xmlns:xs="http://www.w3.org/2001/XMLSchema" xmlns:p="http://schemas.microsoft.com/office/2006/metadata/properties" xmlns:ns2="29e764af-4501-4546-99bf-b096029931cc" targetNamespace="http://schemas.microsoft.com/office/2006/metadata/properties" ma:root="true" ma:fieldsID="c11b933272634907b4807c9e7d7b822a" ns2:_="">
    <xsd:import namespace="29e764af-4501-4546-99bf-b096029931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764af-4501-4546-99bf-b096029931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82536F-5549-4E2E-8888-E2326FF0D95E}">
  <ds:schemaRefs>
    <ds:schemaRef ds:uri="http://schemas.microsoft.com/sharepoint/v3/contenttype/forms"/>
  </ds:schemaRefs>
</ds:datastoreItem>
</file>

<file path=customXml/itemProps2.xml><?xml version="1.0" encoding="utf-8"?>
<ds:datastoreItem xmlns:ds="http://schemas.openxmlformats.org/officeDocument/2006/customXml" ds:itemID="{150D9E28-BBEC-40D3-AAF2-EBF955DA77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e764af-4501-4546-99bf-b096029931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482260-B229-4948-9080-675BFB32AAB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787</Words>
  <Characters>4963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 Maeder</dc:creator>
  <cp:keywords/>
  <dc:description/>
  <cp:lastModifiedBy>Bitzi, Annatina</cp:lastModifiedBy>
  <cp:revision>4</cp:revision>
  <cp:lastPrinted>2022-05-11T18:55:00Z</cp:lastPrinted>
  <dcterms:created xsi:type="dcterms:W3CDTF">2022-06-07T09:14:00Z</dcterms:created>
  <dcterms:modified xsi:type="dcterms:W3CDTF">2022-06-07T09:16:00Z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0x0101008F3AAAAA9F651F4A82EE279EEA4B2EDD</vt:lpwstr>
  </property>
  <property fmtid="{D5CDD505-2E9C-101B-9397-08002B2CF9AE}" pid="3" name="MSIP_Label_61354688-28ff-43f9-ae7a-258f2522a8ce_Enabled">
    <vt:lpwstr>true</vt:lpwstr>
  </property>
  <property fmtid="{D5CDD505-2E9C-101B-9397-08002B2CF9AE}" pid="4" name="MSIP_Label_61354688-28ff-43f9-ae7a-258f2522a8ce_SetDate">
    <vt:lpwstr>2022-06-07T09:16:05Z</vt:lpwstr>
  </property>
  <property fmtid="{D5CDD505-2E9C-101B-9397-08002B2CF9AE}" pid="5" name="MSIP_Label_61354688-28ff-43f9-ae7a-258f2522a8ce_Method">
    <vt:lpwstr>Privileged</vt:lpwstr>
  </property>
  <property fmtid="{D5CDD505-2E9C-101B-9397-08002B2CF9AE}" pid="6" name="MSIP_Label_61354688-28ff-43f9-ae7a-258f2522a8ce_Name">
    <vt:lpwstr>61354688-28ff-43f9-ae7a-258f2522a8ce</vt:lpwstr>
  </property>
  <property fmtid="{D5CDD505-2E9C-101B-9397-08002B2CF9AE}" pid="7" name="MSIP_Label_61354688-28ff-43f9-ae7a-258f2522a8ce_SiteId">
    <vt:lpwstr>46e04f2b-093e-4ad0-a99f-0331aa506e12</vt:lpwstr>
  </property>
  <property fmtid="{D5CDD505-2E9C-101B-9397-08002B2CF9AE}" pid="8" name="MSIP_Label_61354688-28ff-43f9-ae7a-258f2522a8ce_ActionId">
    <vt:lpwstr>6aca0957-e29e-4047-9c0c-a67b480dec1d</vt:lpwstr>
  </property>
  <property fmtid="{D5CDD505-2E9C-101B-9397-08002B2CF9AE}" pid="9" name="MSIP_Label_61354688-28ff-43f9-ae7a-258f2522a8ce_ContentBits">
    <vt:lpwstr>2</vt:lpwstr>
  </property>
</Properties>
</file>